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4A" w:rsidRDefault="00F5404A" w:rsidP="00F540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                                                              УТВЕРЖДАЮ: Председатель                                                                   Директор            департамента культуры                                                  МАУК «Городской Дворец</w:t>
      </w:r>
    </w:p>
    <w:p w:rsidR="00F5404A" w:rsidRDefault="00F5404A" w:rsidP="00F540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туризма  администрации г. Липецка                                            культуры» ____________</w:t>
      </w:r>
      <w:proofErr w:type="spellStart"/>
      <w:r>
        <w:rPr>
          <w:rFonts w:ascii="Times New Roman" w:hAnsi="Times New Roman"/>
          <w:sz w:val="28"/>
          <w:szCs w:val="28"/>
        </w:rPr>
        <w:t>С.В.Малько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</w:t>
      </w:r>
      <w:r w:rsidRPr="007E22F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E22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_________           </w:t>
      </w:r>
      <w:proofErr w:type="spellStart"/>
      <w:r>
        <w:rPr>
          <w:rFonts w:ascii="Times New Roman" w:hAnsi="Times New Roman"/>
          <w:sz w:val="28"/>
          <w:szCs w:val="28"/>
        </w:rPr>
        <w:t>С.Т.Ташинов</w:t>
      </w:r>
      <w:proofErr w:type="spellEnd"/>
    </w:p>
    <w:p w:rsidR="00F53A18" w:rsidRDefault="00F53A18" w:rsidP="00F53A18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p w:rsidR="00F53A18" w:rsidRDefault="00F53A18" w:rsidP="00F53A18">
      <w:pPr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о проведении регионального фестиваля современного эстра</w:t>
      </w:r>
      <w:r w:rsidR="00C77730">
        <w:rPr>
          <w:rFonts w:ascii="Times New Roman" w:hAnsi="Times New Roman"/>
          <w:b/>
          <w:sz w:val="28"/>
          <w:szCs w:val="28"/>
        </w:rPr>
        <w:t>дного танца «ТАНЦЫ НА КРЫШЕ 2019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53A18" w:rsidRDefault="00F5404A" w:rsidP="00F53A18">
      <w:pPr>
        <w:tabs>
          <w:tab w:val="left" w:pos="14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300.75pt;height:54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BABY-DANCE"/>
          </v:shape>
        </w:pict>
      </w:r>
    </w:p>
    <w:p w:rsidR="00F53A18" w:rsidRDefault="00F53A18" w:rsidP="00F53A18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F53A18" w:rsidRDefault="00F53A18" w:rsidP="00F53A18">
      <w:pPr>
        <w:tabs>
          <w:tab w:val="left" w:pos="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ЗАДАЧИ:</w:t>
      </w:r>
    </w:p>
    <w:p w:rsidR="00F53A18" w:rsidRDefault="00F53A18" w:rsidP="00F53A18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 w:rsidRPr="00A97822">
        <w:rPr>
          <w:rFonts w:ascii="Times New Roman" w:hAnsi="Times New Roman"/>
          <w:sz w:val="28"/>
          <w:szCs w:val="28"/>
        </w:rPr>
        <w:t>- пропаганда</w:t>
      </w:r>
      <w:r>
        <w:rPr>
          <w:rFonts w:ascii="Times New Roman" w:hAnsi="Times New Roman"/>
          <w:sz w:val="28"/>
          <w:szCs w:val="28"/>
        </w:rPr>
        <w:t xml:space="preserve"> развития эстрадного жанра хореографического искусства;                                                                  </w:t>
      </w:r>
    </w:p>
    <w:p w:rsidR="00F53A18" w:rsidRDefault="00F53A18" w:rsidP="00F53A18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раскрытие и развитие творческого потенциала детей;                                                                     - рост исполнительского мастерства самодеятельных коллективов.</w:t>
      </w:r>
    </w:p>
    <w:p w:rsidR="00F53A18" w:rsidRDefault="00F53A18" w:rsidP="00F53A18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p w:rsidR="00F53A18" w:rsidRDefault="00F53A18" w:rsidP="00F53A18">
      <w:pPr>
        <w:tabs>
          <w:tab w:val="left" w:pos="142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 ФЕСТИВАЛЯ:</w:t>
      </w:r>
    </w:p>
    <w:p w:rsidR="00F53A18" w:rsidRDefault="00F53A18" w:rsidP="00F53A18">
      <w:pPr>
        <w:tabs>
          <w:tab w:val="left" w:pos="142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фестивале «Танцы на крыше» (</w:t>
      </w:r>
      <w:r>
        <w:rPr>
          <w:rFonts w:ascii="Times New Roman" w:hAnsi="Times New Roman"/>
          <w:sz w:val="28"/>
          <w:szCs w:val="28"/>
          <w:lang w:val="en-US"/>
        </w:rPr>
        <w:t>Baby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dance</w:t>
      </w:r>
      <w:r>
        <w:rPr>
          <w:rFonts w:ascii="Times New Roman" w:hAnsi="Times New Roman"/>
          <w:sz w:val="28"/>
          <w:szCs w:val="28"/>
        </w:rPr>
        <w:t xml:space="preserve">) принимают участие:                                          </w:t>
      </w:r>
      <w:r>
        <w:rPr>
          <w:rFonts w:ascii="Times New Roman" w:hAnsi="Times New Roman"/>
          <w:b/>
          <w:sz w:val="28"/>
          <w:szCs w:val="28"/>
        </w:rPr>
        <w:t>- хореографические коллективы независимо от ведомственной принадлежности, различные по составу и виду исполнения;                                                 - любительские объединения, имеющие хореографическую подготовку.</w:t>
      </w:r>
    </w:p>
    <w:p w:rsidR="00F53A18" w:rsidRDefault="00F53A18" w:rsidP="00F53A18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Количество участников не ограничивается. Возраст участников фестиваля </w:t>
      </w:r>
      <w:r>
        <w:rPr>
          <w:rFonts w:ascii="Times New Roman" w:hAnsi="Times New Roman"/>
          <w:b/>
          <w:sz w:val="28"/>
          <w:szCs w:val="28"/>
        </w:rPr>
        <w:t>не старше 12 лет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подтверждение – копия свидетельства о рождении).</w:t>
      </w:r>
      <w:r>
        <w:rPr>
          <w:rFonts w:ascii="Times New Roman" w:hAnsi="Times New Roman"/>
          <w:sz w:val="28"/>
          <w:szCs w:val="28"/>
        </w:rPr>
        <w:t xml:space="preserve"> Возрастной категории должны соответствовать </w:t>
      </w:r>
      <w:r>
        <w:rPr>
          <w:rFonts w:ascii="Times New Roman" w:hAnsi="Times New Roman"/>
          <w:b/>
          <w:sz w:val="28"/>
          <w:szCs w:val="28"/>
        </w:rPr>
        <w:t>не менее 75%</w:t>
      </w:r>
      <w:r>
        <w:rPr>
          <w:rFonts w:ascii="Times New Roman" w:hAnsi="Times New Roman"/>
          <w:sz w:val="28"/>
          <w:szCs w:val="28"/>
        </w:rPr>
        <w:t xml:space="preserve"> участников коллектива.</w:t>
      </w:r>
    </w:p>
    <w:p w:rsidR="00F53A18" w:rsidRDefault="00F53A18" w:rsidP="00F53A18">
      <w:pPr>
        <w:tabs>
          <w:tab w:val="left" w:pos="142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РАБОТЫ ФЕСТИВАЛЯ:</w:t>
      </w:r>
    </w:p>
    <w:p w:rsidR="00F53A18" w:rsidRPr="0062401C" w:rsidRDefault="00F53A18" w:rsidP="00F53A18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Фестиваль «Танцы на крыше» (</w:t>
      </w:r>
      <w:r>
        <w:rPr>
          <w:rFonts w:ascii="Times New Roman" w:hAnsi="Times New Roman"/>
          <w:sz w:val="28"/>
          <w:szCs w:val="28"/>
          <w:lang w:val="en-US"/>
        </w:rPr>
        <w:t>Baby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dance</w:t>
      </w:r>
      <w:r>
        <w:rPr>
          <w:rFonts w:ascii="Times New Roman" w:hAnsi="Times New Roman"/>
          <w:sz w:val="28"/>
          <w:szCs w:val="28"/>
        </w:rPr>
        <w:t xml:space="preserve">) проводится в г. Липецке в Городском Дворце культуры </w:t>
      </w:r>
      <w:r>
        <w:rPr>
          <w:rFonts w:ascii="Times New Roman" w:hAnsi="Times New Roman"/>
          <w:i/>
          <w:sz w:val="28"/>
          <w:szCs w:val="28"/>
        </w:rPr>
        <w:t>(бывший ДК Тракторостроителей</w:t>
      </w:r>
      <w:r>
        <w:rPr>
          <w:rFonts w:ascii="Times New Roman" w:hAnsi="Times New Roman"/>
          <w:sz w:val="28"/>
          <w:szCs w:val="28"/>
        </w:rPr>
        <w:t xml:space="preserve">).                                                                  </w:t>
      </w:r>
      <w:r w:rsidR="00C77730">
        <w:rPr>
          <w:rFonts w:ascii="Times New Roman" w:hAnsi="Times New Roman"/>
          <w:b/>
          <w:sz w:val="28"/>
          <w:szCs w:val="28"/>
        </w:rPr>
        <w:t xml:space="preserve">16 </w:t>
      </w:r>
      <w:r w:rsidRPr="00DC714D">
        <w:rPr>
          <w:rFonts w:ascii="Times New Roman" w:hAnsi="Times New Roman"/>
          <w:b/>
          <w:sz w:val="28"/>
          <w:szCs w:val="28"/>
        </w:rPr>
        <w:t xml:space="preserve">февраля </w:t>
      </w:r>
      <w:r w:rsidRPr="0062401C">
        <w:rPr>
          <w:rFonts w:ascii="Times New Roman" w:hAnsi="Times New Roman"/>
          <w:b/>
          <w:sz w:val="28"/>
          <w:szCs w:val="28"/>
        </w:rPr>
        <w:t>201</w:t>
      </w:r>
      <w:r w:rsidR="00C77730">
        <w:rPr>
          <w:rFonts w:ascii="Times New Roman" w:hAnsi="Times New Roman"/>
          <w:b/>
          <w:sz w:val="28"/>
          <w:szCs w:val="28"/>
        </w:rPr>
        <w:t>9</w:t>
      </w:r>
      <w:r w:rsidRPr="006240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г. </w:t>
      </w:r>
      <w:r w:rsidRPr="00DC714D">
        <w:rPr>
          <w:rFonts w:ascii="Times New Roman" w:hAnsi="Times New Roman"/>
          <w:b/>
          <w:sz w:val="28"/>
          <w:szCs w:val="28"/>
        </w:rPr>
        <w:t xml:space="preserve"> в 14-00.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53A18" w:rsidRPr="00A97822" w:rsidRDefault="00F53A18" w:rsidP="00F53A18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A97822">
        <w:rPr>
          <w:rFonts w:ascii="Times New Roman" w:hAnsi="Times New Roman"/>
          <w:sz w:val="28"/>
          <w:szCs w:val="28"/>
        </w:rPr>
        <w:t>Номинации конкурсной программы фестиваля</w:t>
      </w:r>
      <w:r>
        <w:rPr>
          <w:rFonts w:ascii="Times New Roman" w:hAnsi="Times New Roman"/>
          <w:sz w:val="28"/>
          <w:szCs w:val="28"/>
        </w:rPr>
        <w:t>:</w:t>
      </w:r>
    </w:p>
    <w:p w:rsidR="00F53A18" w:rsidRDefault="00F53A18" w:rsidP="00F53A18">
      <w:pPr>
        <w:pStyle w:val="a3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Танцуем песню</w:t>
      </w:r>
      <w:r>
        <w:rPr>
          <w:rFonts w:ascii="Times New Roman" w:hAnsi="Times New Roman"/>
          <w:i/>
          <w:sz w:val="28"/>
          <w:szCs w:val="28"/>
        </w:rPr>
        <w:t xml:space="preserve"> (хореографические  композиции, в основе которых лежат детские песни);</w:t>
      </w:r>
    </w:p>
    <w:p w:rsidR="00F53A18" w:rsidRDefault="00F53A18" w:rsidP="00F53A18">
      <w:pPr>
        <w:pStyle w:val="a3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«Танцуем сказку»</w:t>
      </w:r>
      <w:r>
        <w:rPr>
          <w:rFonts w:ascii="Times New Roman" w:hAnsi="Times New Roman"/>
          <w:i/>
          <w:sz w:val="28"/>
          <w:szCs w:val="28"/>
        </w:rPr>
        <w:t xml:space="preserve"> (сюжетные танцы, в основу которых легли сюжеты</w:t>
      </w:r>
      <w:r w:rsidR="00FB5776">
        <w:rPr>
          <w:rFonts w:ascii="Times New Roman" w:hAnsi="Times New Roman"/>
          <w:i/>
          <w:sz w:val="28"/>
          <w:szCs w:val="28"/>
        </w:rPr>
        <w:t xml:space="preserve"> сказок, мультфильмов и др. худ</w:t>
      </w:r>
      <w:proofErr w:type="gramStart"/>
      <w:r w:rsidR="00FB5776">
        <w:rPr>
          <w:rFonts w:ascii="Times New Roman" w:hAnsi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/>
          <w:i/>
          <w:sz w:val="28"/>
          <w:szCs w:val="28"/>
        </w:rPr>
        <w:t>роизведений)</w:t>
      </w:r>
    </w:p>
    <w:p w:rsidR="00F53A18" w:rsidRDefault="00F53A18" w:rsidP="00F53A18">
      <w:pPr>
        <w:pStyle w:val="a3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Танцуем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как можем»</w:t>
      </w:r>
      <w:r>
        <w:rPr>
          <w:rFonts w:ascii="Times New Roman" w:hAnsi="Times New Roman"/>
          <w:i/>
          <w:sz w:val="28"/>
          <w:szCs w:val="28"/>
        </w:rPr>
        <w:t xml:space="preserve"> (любая нестандартная хореографическая постановка, не вошедшая в первые две номинации)</w:t>
      </w:r>
    </w:p>
    <w:p w:rsidR="00F53A18" w:rsidRDefault="00F53A18" w:rsidP="00F53A18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Заявленный коллектив имеет право принимать участие как во всех трех номинациях, так и в одной из выбранных. В номинацию представляется один номер, продолжительностью не более 5 минут.</w:t>
      </w:r>
    </w:p>
    <w:p w:rsidR="00F53A18" w:rsidRDefault="00F53A18" w:rsidP="00F53A18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Для коллективов г. Липецка и области организуется предварительный отборочный тур </w:t>
      </w:r>
      <w:r>
        <w:rPr>
          <w:rFonts w:ascii="Times New Roman" w:hAnsi="Times New Roman"/>
          <w:b/>
          <w:sz w:val="28"/>
          <w:szCs w:val="28"/>
        </w:rPr>
        <w:t>(с 0</w:t>
      </w:r>
      <w:r w:rsidR="00C77730">
        <w:rPr>
          <w:rFonts w:ascii="Times New Roman" w:hAnsi="Times New Roman"/>
          <w:b/>
          <w:sz w:val="28"/>
          <w:szCs w:val="28"/>
        </w:rPr>
        <w:t>1 по 11</w:t>
      </w:r>
      <w:r w:rsidRPr="00691E2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февраля).</w:t>
      </w:r>
      <w:r>
        <w:rPr>
          <w:rFonts w:ascii="Times New Roman" w:hAnsi="Times New Roman"/>
          <w:sz w:val="28"/>
          <w:szCs w:val="28"/>
        </w:rPr>
        <w:t xml:space="preserve"> Количество и качество номеров определяет оргкомитет фестиваля.</w:t>
      </w:r>
    </w:p>
    <w:p w:rsidR="00F53A18" w:rsidRPr="00BB7247" w:rsidRDefault="00F53A18" w:rsidP="00C77730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Иногородние коллективы принимают участие непосредственно в программе фестиваля.</w:t>
      </w:r>
    </w:p>
    <w:p w:rsidR="00F53A18" w:rsidRPr="00A97822" w:rsidRDefault="00F53A18" w:rsidP="00F53A18">
      <w:pPr>
        <w:tabs>
          <w:tab w:val="left" w:pos="142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97822">
        <w:rPr>
          <w:rFonts w:ascii="Times New Roman" w:hAnsi="Times New Roman"/>
          <w:b/>
          <w:sz w:val="28"/>
          <w:szCs w:val="28"/>
          <w:u w:val="single"/>
        </w:rPr>
        <w:t>Организационный взнос участников:</w:t>
      </w:r>
    </w:p>
    <w:p w:rsidR="00F53A18" w:rsidRDefault="00F53A18" w:rsidP="00F53A18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участия в фестивале </w:t>
      </w:r>
      <w:r>
        <w:rPr>
          <w:rFonts w:ascii="Times New Roman" w:hAnsi="Times New Roman"/>
          <w:b/>
          <w:sz w:val="28"/>
          <w:szCs w:val="28"/>
        </w:rPr>
        <w:t>700</w:t>
      </w:r>
      <w:r w:rsidRPr="00691E2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за одного человека.  (Липецкие коллективы аккредитуются  </w:t>
      </w:r>
      <w:r w:rsidR="00C77730">
        <w:rPr>
          <w:rFonts w:ascii="Times New Roman" w:hAnsi="Times New Roman"/>
          <w:b/>
          <w:sz w:val="28"/>
          <w:szCs w:val="28"/>
        </w:rPr>
        <w:t>с 01 по 11 февраля 2019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</w:t>
      </w:r>
      <w:proofErr w:type="gramStart"/>
      <w:r>
        <w:rPr>
          <w:rFonts w:ascii="Times New Roman" w:hAnsi="Times New Roman"/>
          <w:sz w:val="28"/>
          <w:szCs w:val="28"/>
        </w:rPr>
        <w:t>,и</w:t>
      </w:r>
      <w:proofErr w:type="gramEnd"/>
      <w:r>
        <w:rPr>
          <w:rFonts w:ascii="Times New Roman" w:hAnsi="Times New Roman"/>
          <w:sz w:val="28"/>
          <w:szCs w:val="28"/>
        </w:rPr>
        <w:t>ногородние</w:t>
      </w:r>
      <w:proofErr w:type="spellEnd"/>
      <w:r>
        <w:rPr>
          <w:rFonts w:ascii="Times New Roman" w:hAnsi="Times New Roman"/>
          <w:sz w:val="28"/>
          <w:szCs w:val="28"/>
        </w:rPr>
        <w:t xml:space="preserve"> коллективы -  в день прибытия.)</w:t>
      </w:r>
    </w:p>
    <w:p w:rsidR="00F53A18" w:rsidRDefault="00F53A18" w:rsidP="00F53A18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проезда, проживания и питания иногородних коллективов осуществляется за счет командирующих организаций.</w:t>
      </w:r>
    </w:p>
    <w:p w:rsidR="00F53A18" w:rsidRDefault="00F53A18" w:rsidP="00F53A18">
      <w:pPr>
        <w:tabs>
          <w:tab w:val="left" w:pos="142"/>
        </w:tabs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53A18" w:rsidRDefault="00F53A18" w:rsidP="00F53A18">
      <w:pPr>
        <w:tabs>
          <w:tab w:val="left" w:pos="142"/>
        </w:tabs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F53A18" w:rsidRDefault="00F53A18" w:rsidP="00F53A18">
      <w:pPr>
        <w:tabs>
          <w:tab w:val="left" w:pos="142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ВЫСТУПЛЕНИЙ:</w:t>
      </w:r>
    </w:p>
    <w:p w:rsidR="00F53A18" w:rsidRPr="006A66A5" w:rsidRDefault="00F53A18" w:rsidP="00F53A18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Конкурсная программа фестиваля оценивается:</w:t>
      </w:r>
    </w:p>
    <w:p w:rsidR="00F53A18" w:rsidRPr="00DC714D" w:rsidRDefault="00F53A18" w:rsidP="00F53A18">
      <w:pPr>
        <w:tabs>
          <w:tab w:val="left" w:pos="14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DC714D">
        <w:rPr>
          <w:rFonts w:ascii="Times New Roman" w:hAnsi="Times New Roman"/>
          <w:b/>
          <w:sz w:val="24"/>
          <w:szCs w:val="24"/>
        </w:rPr>
        <w:t>ЗРИТЕЛЬСКИМ  ЖЮРИ:</w:t>
      </w:r>
    </w:p>
    <w:p w:rsidR="00F53A18" w:rsidRDefault="00F53A18" w:rsidP="00F53A18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Оценивает выступления конкурсантов зритель, пришедший на фестиваль, при помощи карточек голосования. Победителей  определяет счетная комиссия по номинациям.</w:t>
      </w:r>
    </w:p>
    <w:p w:rsidR="00F53A18" w:rsidRPr="00DC714D" w:rsidRDefault="00F53A18" w:rsidP="00F53A18">
      <w:pPr>
        <w:tabs>
          <w:tab w:val="left" w:pos="14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DC714D">
        <w:rPr>
          <w:rFonts w:ascii="Times New Roman" w:hAnsi="Times New Roman"/>
          <w:b/>
          <w:sz w:val="24"/>
          <w:szCs w:val="24"/>
        </w:rPr>
        <w:t>ЖЮРИ ПРЕССЫ:</w:t>
      </w:r>
    </w:p>
    <w:p w:rsidR="00F53A18" w:rsidRDefault="00F53A18" w:rsidP="00F53A18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Членами жюри прессы являются журналисты и корреспонденты липецких газет, представители теле и радио - программ города, теле и радио ведущие. Жюри работает по 10-ти бальной, закрытой протокольной системе голосования.</w:t>
      </w:r>
    </w:p>
    <w:p w:rsidR="00F53A18" w:rsidRDefault="00F53A18" w:rsidP="00F53A18">
      <w:pPr>
        <w:tabs>
          <w:tab w:val="left" w:pos="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DC714D">
        <w:rPr>
          <w:rFonts w:ascii="Times New Roman" w:hAnsi="Times New Roman"/>
          <w:b/>
          <w:sz w:val="24"/>
          <w:szCs w:val="24"/>
        </w:rPr>
        <w:t>ПРОФЕССИОНАЛЬНЫМ  ЖЮРИ:</w:t>
      </w:r>
    </w:p>
    <w:p w:rsidR="00F53A18" w:rsidRDefault="00F53A18" w:rsidP="00F53A18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Членами профессионального жюри являются преподаватели</w:t>
      </w:r>
      <w:r w:rsidRPr="00691E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кафедры института культуры и искусства ЛГПУ, Липецкого Областного колледжа искусств им. К. Н. Игумнова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специалисты</w:t>
      </w:r>
      <w:r w:rsidRPr="00F708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F708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бластно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</w:t>
      </w:r>
      <w:r w:rsidRPr="00F708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центр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культуры,</w:t>
      </w:r>
      <w:r w:rsidRPr="00F708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народного творчества</w:t>
      </w:r>
      <w:r>
        <w:rPr>
          <w:rFonts w:ascii="Times New Roman" w:hAnsi="Times New Roman"/>
          <w:sz w:val="28"/>
          <w:szCs w:val="28"/>
        </w:rPr>
        <w:t xml:space="preserve">  и кино г. Липецка.                                                                                                                                            Оценивают выступление коллективов по 10- бальной системе (закрытой протокольной системе голосования).</w:t>
      </w:r>
    </w:p>
    <w:p w:rsidR="00F53A18" w:rsidRDefault="00F53A18" w:rsidP="00F53A18">
      <w:pPr>
        <w:tabs>
          <w:tab w:val="left" w:pos="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ОЦЕНОК:</w:t>
      </w:r>
    </w:p>
    <w:p w:rsidR="00F53A18" w:rsidRDefault="00F53A18" w:rsidP="00F53A18">
      <w:pPr>
        <w:pStyle w:val="a3"/>
        <w:tabs>
          <w:tab w:val="left" w:pos="142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 Сценическая культура;                                                                                                             2. Исполнительское мастерство;                                                              3.Постановочная работа;                                                                                                   4. Костюм.</w:t>
      </w:r>
    </w:p>
    <w:p w:rsidR="00F53A18" w:rsidRDefault="00F53A18" w:rsidP="00F53A18">
      <w:pPr>
        <w:tabs>
          <w:tab w:val="left" w:pos="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ПРИЗЫ И НАГРАДЫ ФЕСТИВАЛЯ:</w:t>
      </w:r>
    </w:p>
    <w:p w:rsidR="00F53A18" w:rsidRDefault="00F53A18" w:rsidP="00F53A18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Каждое жюри определяет своих победителей: зрительское, прессы, профессиональное в каждой номинации. Поэтому не исключен вариант награждения лучшего коллектива тремя « супер - призами» за каждую номинацию.</w:t>
      </w:r>
    </w:p>
    <w:p w:rsidR="00F53A18" w:rsidRDefault="00F53A18" w:rsidP="00F53A18">
      <w:pPr>
        <w:tabs>
          <w:tab w:val="left" w:pos="142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призы и награды оргкомитета;                                                                                                 - призы спонсоров.</w:t>
      </w:r>
    </w:p>
    <w:p w:rsidR="00F53A18" w:rsidRDefault="00F53A18" w:rsidP="00F53A18">
      <w:pPr>
        <w:tabs>
          <w:tab w:val="left" w:pos="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 ОРГКОМИТЕТА:</w:t>
      </w:r>
    </w:p>
    <w:p w:rsidR="00F53A18" w:rsidRPr="00DB0442" w:rsidRDefault="00F53A18" w:rsidP="00F53A18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398006, г. Липецк, ул. </w:t>
      </w:r>
      <w:proofErr w:type="gramStart"/>
      <w:r>
        <w:rPr>
          <w:rFonts w:ascii="Times New Roman" w:hAnsi="Times New Roman"/>
          <w:sz w:val="28"/>
          <w:szCs w:val="28"/>
        </w:rPr>
        <w:t>Коммунистическая</w:t>
      </w:r>
      <w:proofErr w:type="gramEnd"/>
      <w:r>
        <w:rPr>
          <w:rFonts w:ascii="Times New Roman" w:hAnsi="Times New Roman"/>
          <w:sz w:val="28"/>
          <w:szCs w:val="28"/>
        </w:rPr>
        <w:t xml:space="preserve">, 20 Городской Дворец культуры контактные телефоны: (4742) </w:t>
      </w:r>
      <w:r w:rsidRPr="00611935">
        <w:rPr>
          <w:rFonts w:ascii="Times New Roman" w:hAnsi="Times New Roman"/>
          <w:sz w:val="28"/>
          <w:szCs w:val="28"/>
        </w:rPr>
        <w:t>55-91-68</w:t>
      </w:r>
      <w:r>
        <w:rPr>
          <w:rFonts w:ascii="Times New Roman" w:hAnsi="Times New Roman"/>
          <w:sz w:val="28"/>
          <w:szCs w:val="28"/>
        </w:rPr>
        <w:t xml:space="preserve">, 55-91-69 ,т/факс 55-91-70 </w:t>
      </w:r>
      <w:hyperlink r:id="rId6" w:history="1">
        <w:r>
          <w:rPr>
            <w:rStyle w:val="a4"/>
            <w:sz w:val="28"/>
            <w:szCs w:val="28"/>
            <w:lang w:val="en-US"/>
          </w:rPr>
          <w:t>AlevtinaDK</w:t>
        </w:r>
        <w:r w:rsidRPr="00DB0442">
          <w:rPr>
            <w:rStyle w:val="a4"/>
            <w:sz w:val="28"/>
            <w:szCs w:val="28"/>
          </w:rPr>
          <w:t>@</w:t>
        </w:r>
        <w:r>
          <w:rPr>
            <w:rStyle w:val="a4"/>
            <w:sz w:val="28"/>
            <w:szCs w:val="28"/>
            <w:lang w:val="en-US"/>
          </w:rPr>
          <w:t>yandex</w:t>
        </w:r>
        <w:r w:rsidRPr="00DB0442"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ru</w:t>
        </w:r>
      </w:hyperlink>
      <w:r w:rsidRPr="00DB0442">
        <w:rPr>
          <w:rFonts w:ascii="Times New Roman" w:hAnsi="Times New Roman"/>
          <w:sz w:val="28"/>
          <w:szCs w:val="28"/>
        </w:rPr>
        <w:t xml:space="preserve">                  </w:t>
      </w:r>
    </w:p>
    <w:p w:rsidR="00F53A18" w:rsidRDefault="00F53A18" w:rsidP="00F53A18">
      <w:pPr>
        <w:tabs>
          <w:tab w:val="left" w:pos="142"/>
        </w:tabs>
      </w:pPr>
    </w:p>
    <w:p w:rsidR="00F53A18" w:rsidRDefault="00F53A18" w:rsidP="00F53A18"/>
    <w:p w:rsidR="00E0506C" w:rsidRDefault="00E0506C"/>
    <w:sectPr w:rsidR="00E0506C" w:rsidSect="006A66A5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4067D"/>
    <w:multiLevelType w:val="hybridMultilevel"/>
    <w:tmpl w:val="C5B67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3A18"/>
    <w:rsid w:val="00016CBE"/>
    <w:rsid w:val="000258DE"/>
    <w:rsid w:val="00044EB5"/>
    <w:rsid w:val="0005329A"/>
    <w:rsid w:val="000608EB"/>
    <w:rsid w:val="00076945"/>
    <w:rsid w:val="00085BA9"/>
    <w:rsid w:val="00085DD8"/>
    <w:rsid w:val="0009399D"/>
    <w:rsid w:val="000968BB"/>
    <w:rsid w:val="000C4A9C"/>
    <w:rsid w:val="001221DD"/>
    <w:rsid w:val="0012568B"/>
    <w:rsid w:val="00130369"/>
    <w:rsid w:val="001674EE"/>
    <w:rsid w:val="00185344"/>
    <w:rsid w:val="0019191A"/>
    <w:rsid w:val="001957F6"/>
    <w:rsid w:val="00197EF4"/>
    <w:rsid w:val="001C3655"/>
    <w:rsid w:val="001D0DB1"/>
    <w:rsid w:val="00201D65"/>
    <w:rsid w:val="00205719"/>
    <w:rsid w:val="00213B75"/>
    <w:rsid w:val="002145E6"/>
    <w:rsid w:val="00246CCB"/>
    <w:rsid w:val="00260E94"/>
    <w:rsid w:val="00274A3B"/>
    <w:rsid w:val="00284F2B"/>
    <w:rsid w:val="002B281A"/>
    <w:rsid w:val="002C4A90"/>
    <w:rsid w:val="002E353C"/>
    <w:rsid w:val="00327216"/>
    <w:rsid w:val="00357FB8"/>
    <w:rsid w:val="00370797"/>
    <w:rsid w:val="00380DF4"/>
    <w:rsid w:val="0038105F"/>
    <w:rsid w:val="00385A2B"/>
    <w:rsid w:val="003B1C4C"/>
    <w:rsid w:val="003B3203"/>
    <w:rsid w:val="003C4371"/>
    <w:rsid w:val="003E35C1"/>
    <w:rsid w:val="003E709E"/>
    <w:rsid w:val="003E78D0"/>
    <w:rsid w:val="00430D7F"/>
    <w:rsid w:val="004A21F8"/>
    <w:rsid w:val="004A2E59"/>
    <w:rsid w:val="004A4FFD"/>
    <w:rsid w:val="004B3514"/>
    <w:rsid w:val="004F7CCF"/>
    <w:rsid w:val="005976EB"/>
    <w:rsid w:val="005D65E8"/>
    <w:rsid w:val="005E6C9C"/>
    <w:rsid w:val="00611DB1"/>
    <w:rsid w:val="0061264B"/>
    <w:rsid w:val="00621EF8"/>
    <w:rsid w:val="00627FD0"/>
    <w:rsid w:val="00666D7F"/>
    <w:rsid w:val="00671F81"/>
    <w:rsid w:val="00686C60"/>
    <w:rsid w:val="006C6CDC"/>
    <w:rsid w:val="006D1ABB"/>
    <w:rsid w:val="006D4002"/>
    <w:rsid w:val="00700370"/>
    <w:rsid w:val="00747161"/>
    <w:rsid w:val="0075037C"/>
    <w:rsid w:val="00751D15"/>
    <w:rsid w:val="00764DAC"/>
    <w:rsid w:val="007D103F"/>
    <w:rsid w:val="00807D09"/>
    <w:rsid w:val="00817ACF"/>
    <w:rsid w:val="00831E89"/>
    <w:rsid w:val="00843174"/>
    <w:rsid w:val="00857489"/>
    <w:rsid w:val="00860E54"/>
    <w:rsid w:val="008610AB"/>
    <w:rsid w:val="00861950"/>
    <w:rsid w:val="00863E3A"/>
    <w:rsid w:val="00870D3A"/>
    <w:rsid w:val="00874369"/>
    <w:rsid w:val="00883966"/>
    <w:rsid w:val="008A0BDF"/>
    <w:rsid w:val="008A5F56"/>
    <w:rsid w:val="008C0F07"/>
    <w:rsid w:val="00922FB5"/>
    <w:rsid w:val="00961E7B"/>
    <w:rsid w:val="009C524E"/>
    <w:rsid w:val="009C59CF"/>
    <w:rsid w:val="009D7D8D"/>
    <w:rsid w:val="009E02E2"/>
    <w:rsid w:val="009E43B4"/>
    <w:rsid w:val="00A1492B"/>
    <w:rsid w:val="00A42EE6"/>
    <w:rsid w:val="00A71976"/>
    <w:rsid w:val="00A82A17"/>
    <w:rsid w:val="00A8776E"/>
    <w:rsid w:val="00A91E29"/>
    <w:rsid w:val="00A970D3"/>
    <w:rsid w:val="00AB12D3"/>
    <w:rsid w:val="00AB1923"/>
    <w:rsid w:val="00AB35FA"/>
    <w:rsid w:val="00AC2BE7"/>
    <w:rsid w:val="00AE29A2"/>
    <w:rsid w:val="00B02CBB"/>
    <w:rsid w:val="00B204AD"/>
    <w:rsid w:val="00B47CFD"/>
    <w:rsid w:val="00B97173"/>
    <w:rsid w:val="00BB7657"/>
    <w:rsid w:val="00BC0AAD"/>
    <w:rsid w:val="00BD363A"/>
    <w:rsid w:val="00BF5979"/>
    <w:rsid w:val="00C57034"/>
    <w:rsid w:val="00C77730"/>
    <w:rsid w:val="00CA1FD4"/>
    <w:rsid w:val="00CB60CE"/>
    <w:rsid w:val="00CD2A3A"/>
    <w:rsid w:val="00CE162C"/>
    <w:rsid w:val="00D54B72"/>
    <w:rsid w:val="00D5562F"/>
    <w:rsid w:val="00DE4C94"/>
    <w:rsid w:val="00DE77E6"/>
    <w:rsid w:val="00DF231E"/>
    <w:rsid w:val="00E008C1"/>
    <w:rsid w:val="00E0506C"/>
    <w:rsid w:val="00E05ED0"/>
    <w:rsid w:val="00E11752"/>
    <w:rsid w:val="00E5150F"/>
    <w:rsid w:val="00E5253D"/>
    <w:rsid w:val="00E60430"/>
    <w:rsid w:val="00E61202"/>
    <w:rsid w:val="00E702B7"/>
    <w:rsid w:val="00E71527"/>
    <w:rsid w:val="00E748C0"/>
    <w:rsid w:val="00E95705"/>
    <w:rsid w:val="00EA2DB0"/>
    <w:rsid w:val="00EA4FE4"/>
    <w:rsid w:val="00ED22B8"/>
    <w:rsid w:val="00F01F08"/>
    <w:rsid w:val="00F30C33"/>
    <w:rsid w:val="00F44DD8"/>
    <w:rsid w:val="00F53A18"/>
    <w:rsid w:val="00F5404A"/>
    <w:rsid w:val="00FA1F27"/>
    <w:rsid w:val="00FA37D9"/>
    <w:rsid w:val="00FB5776"/>
    <w:rsid w:val="00FD2E28"/>
    <w:rsid w:val="00FD48E2"/>
    <w:rsid w:val="00FF35F0"/>
    <w:rsid w:val="00F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1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777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A1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53A1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vtinaD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737</Words>
  <Characters>4207</Characters>
  <Application>Microsoft Office Word</Application>
  <DocSecurity>0</DocSecurity>
  <Lines>35</Lines>
  <Paragraphs>9</Paragraphs>
  <ScaleCrop>false</ScaleCrop>
  <Company>Microsoft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5</cp:revision>
  <dcterms:created xsi:type="dcterms:W3CDTF">2017-10-30T11:42:00Z</dcterms:created>
  <dcterms:modified xsi:type="dcterms:W3CDTF">2019-01-10T18:24:00Z</dcterms:modified>
</cp:coreProperties>
</file>