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290C" w:rsidRDefault="007B290C">
      <w:pPr>
        <w:pStyle w:val="1"/>
      </w:pPr>
      <w:r>
        <w:fldChar w:fldCharType="begin"/>
      </w:r>
      <w:r>
        <w:instrText>HYPERLINK "garantF1://45934764.0"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Администрации Липецкой области от 25 февраля 2019 г. N 91</w:t>
      </w:r>
      <w:r>
        <w:rPr>
          <w:rStyle w:val="a4"/>
          <w:rFonts w:cs="Arial"/>
          <w:b w:val="0"/>
          <w:bCs w:val="0"/>
        </w:rPr>
        <w:br/>
        <w:t>"Об утверждении Порядка предоставления субсидий из областного бюджета местным бюджетам на реализацию муниципальных программ, направленных на организацию библиотечного обслуживания населения в части комплектования книжных фондов библиотек муниципальных районов, городских округов и поселений на 2019 год"</w:t>
      </w:r>
      <w:r>
        <w:fldChar w:fldCharType="end"/>
      </w:r>
    </w:p>
    <w:p w:rsidR="007B290C" w:rsidRDefault="007B290C"/>
    <w:p w:rsidR="007B290C" w:rsidRDefault="007B290C">
      <w:r>
        <w:t xml:space="preserve">В соответствии с </w:t>
      </w:r>
      <w:hyperlink r:id="rId6" w:history="1">
        <w:r>
          <w:rPr>
            <w:rStyle w:val="a4"/>
            <w:rFonts w:cs="Arial"/>
          </w:rPr>
          <w:t>Законом</w:t>
        </w:r>
      </w:hyperlink>
      <w:r>
        <w:t xml:space="preserve"> Липецкой области от 24 декабря 2018 года N 224-ОЗ "Об областном бюджете на 2019 год и на плановый период 2020 и 2021 годов" и в целях реализации мероприятий </w:t>
      </w:r>
      <w:hyperlink r:id="rId7" w:history="1">
        <w:r>
          <w:rPr>
            <w:rStyle w:val="a4"/>
            <w:rFonts w:cs="Arial"/>
          </w:rPr>
          <w:t>государственной программы</w:t>
        </w:r>
      </w:hyperlink>
      <w:r>
        <w:t xml:space="preserve"> Липецкой области "Развитие культуры и туризма в Липецкой области" утвержденной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администрации Липецкой области от 29 ноября 2013 года N 535, администрация Липецкой области постановляет:</w:t>
      </w:r>
    </w:p>
    <w:p w:rsidR="007B290C" w:rsidRDefault="007B290C">
      <w:r>
        <w:t>Утвердить Порядок предоставления субсидий из областного бюджета местным бюджетам на реализацию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районов, городских округов и поселений на 2019 год (</w:t>
      </w:r>
      <w:hyperlink w:anchor="sub_1000" w:history="1">
        <w:r>
          <w:rPr>
            <w:rStyle w:val="a4"/>
            <w:rFonts w:cs="Arial"/>
          </w:rPr>
          <w:t>приложение</w:t>
        </w:r>
      </w:hyperlink>
      <w:r>
        <w:t>).</w:t>
      </w:r>
    </w:p>
    <w:p w:rsidR="007B290C" w:rsidRDefault="007B290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7B290C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Временно исполняющий обязанности главы</w:t>
            </w:r>
            <w:r>
              <w:br/>
              <w:t>администрации Липецкой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right"/>
            </w:pPr>
            <w:r>
              <w:t>И.Г. Артамонов</w:t>
            </w:r>
          </w:p>
        </w:tc>
      </w:tr>
    </w:tbl>
    <w:p w:rsidR="007B290C" w:rsidRDefault="007B290C"/>
    <w:p w:rsidR="007B290C" w:rsidRDefault="007B290C">
      <w:pPr>
        <w:jc w:val="right"/>
        <w:rPr>
          <w:rStyle w:val="a3"/>
          <w:bCs/>
        </w:rPr>
      </w:pPr>
      <w:bookmarkStart w:id="1" w:name="sub_10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br/>
        <w:t>администрации Липецкой области</w:t>
      </w:r>
      <w:r>
        <w:rPr>
          <w:rStyle w:val="a3"/>
          <w:bCs/>
        </w:rPr>
        <w:br/>
        <w:t>"Об утверждении Порядка предоставления</w:t>
      </w:r>
      <w:r>
        <w:rPr>
          <w:rStyle w:val="a3"/>
          <w:bCs/>
        </w:rPr>
        <w:br/>
        <w:t>субсидий из областного бюджета местным</w:t>
      </w:r>
      <w:r>
        <w:rPr>
          <w:rStyle w:val="a3"/>
          <w:bCs/>
        </w:rPr>
        <w:br/>
        <w:t>бюджетам на реализацию муниципальных программ,</w:t>
      </w:r>
      <w:r>
        <w:rPr>
          <w:rStyle w:val="a3"/>
          <w:bCs/>
        </w:rPr>
        <w:br/>
        <w:t>направленных на организацию библиотечного</w:t>
      </w:r>
      <w:r>
        <w:rPr>
          <w:rStyle w:val="a3"/>
          <w:bCs/>
        </w:rPr>
        <w:br/>
        <w:t>обслуживания населения в части</w:t>
      </w:r>
      <w:r>
        <w:rPr>
          <w:rStyle w:val="a3"/>
          <w:bCs/>
        </w:rPr>
        <w:br/>
        <w:t>комплектования книжных фондов библиотек</w:t>
      </w:r>
      <w:r>
        <w:rPr>
          <w:rStyle w:val="a3"/>
          <w:bCs/>
        </w:rPr>
        <w:br/>
        <w:t>муниципальных районов, городских округов и поселений</w:t>
      </w:r>
      <w:r>
        <w:rPr>
          <w:rStyle w:val="a3"/>
          <w:bCs/>
        </w:rPr>
        <w:br/>
        <w:t>на 2019 год"</w:t>
      </w:r>
    </w:p>
    <w:bookmarkEnd w:id="1"/>
    <w:p w:rsidR="007B290C" w:rsidRDefault="007B290C"/>
    <w:p w:rsidR="007B290C" w:rsidRDefault="007B290C">
      <w:pPr>
        <w:pStyle w:val="1"/>
      </w:pPr>
      <w:r>
        <w:t>Порядок</w:t>
      </w:r>
      <w:r>
        <w:br/>
        <w:t>предоставления субсидий из областного бюджета местным бюджетам на реализацию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районов, городских округов и поселений на 2019 год</w:t>
      </w:r>
    </w:p>
    <w:p w:rsidR="007B290C" w:rsidRDefault="007B290C"/>
    <w:p w:rsidR="007B290C" w:rsidRDefault="007B290C">
      <w:bookmarkStart w:id="2" w:name="sub_1"/>
      <w:r>
        <w:t>1. Настоящий Порядок определяет механизм предоставления субсидий из областного бюджета местным бюджетам на реализацию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районов, городских округов и поселений (далее - субсидии), критерии отбора муниципальных образований для предоставления указанных субсидий и их распределение между муниципальными образованиями на 2019 год.</w:t>
      </w:r>
    </w:p>
    <w:p w:rsidR="007B290C" w:rsidRDefault="007B290C">
      <w:bookmarkStart w:id="3" w:name="sub_2"/>
      <w:bookmarkEnd w:id="2"/>
      <w:r>
        <w:t xml:space="preserve">2. Субсидии на цели, предусмотренные </w:t>
      </w:r>
      <w:hyperlink w:anchor="sub_1" w:history="1">
        <w:r>
          <w:rPr>
            <w:rStyle w:val="a4"/>
            <w:rFonts w:cs="Arial"/>
          </w:rPr>
          <w:t>пунктом 1</w:t>
        </w:r>
      </w:hyperlink>
      <w:r>
        <w:t xml:space="preserve"> настоящего Порядка, </w:t>
      </w:r>
      <w:r>
        <w:lastRenderedPageBreak/>
        <w:t xml:space="preserve">предоставляются муниципальным образованиям Липецкой области (далее - муниципальные образования), отвечающим условиям, предусмотренным </w:t>
      </w:r>
      <w:hyperlink r:id="rId9" w:history="1">
        <w:r>
          <w:rPr>
            <w:rStyle w:val="a4"/>
            <w:rFonts w:cs="Arial"/>
          </w:rPr>
          <w:t>государственной программой</w:t>
        </w:r>
      </w:hyperlink>
      <w:r>
        <w:t xml:space="preserve"> Липецкой области "Развитие культуры и туризма в Липецкой области, утвержденной </w:t>
      </w:r>
      <w:hyperlink r:id="rId10" w:history="1">
        <w:r>
          <w:rPr>
            <w:rStyle w:val="a4"/>
            <w:rFonts w:cs="Arial"/>
          </w:rPr>
          <w:t>постановлением</w:t>
        </w:r>
      </w:hyperlink>
      <w:r>
        <w:t xml:space="preserve"> администрации Липецкой области от 29 ноября 2013 года N 535 (далее - Программа).</w:t>
      </w:r>
    </w:p>
    <w:p w:rsidR="007B290C" w:rsidRDefault="007B290C">
      <w:bookmarkStart w:id="4" w:name="sub_3"/>
      <w:bookmarkEnd w:id="3"/>
      <w:r>
        <w:t>3. Отбор муниципальных образований для получения субсидий осуществляется главным распорядителем средств областного бюджета в сфере культуры и искусства, туризма (далее - главный распорядитель) в соответствии с настоящим Порядком.</w:t>
      </w:r>
    </w:p>
    <w:p w:rsidR="007B290C" w:rsidRDefault="007B290C">
      <w:bookmarkStart w:id="5" w:name="sub_4"/>
      <w:bookmarkEnd w:id="4"/>
      <w:r>
        <w:t>4. Критерием отбора муниципальных образований является:</w:t>
      </w:r>
    </w:p>
    <w:bookmarkEnd w:id="5"/>
    <w:p w:rsidR="007B290C" w:rsidRDefault="007B290C">
      <w:r>
        <w:t>количество зарегистрированных пользователей муниципальной библиотеки не менее 10 процентов от общей численности населения муниципального образования по состоянию на 1 января 2019 года на основании данных статистической отчетности.</w:t>
      </w:r>
    </w:p>
    <w:p w:rsidR="007B290C" w:rsidRDefault="007B290C">
      <w:bookmarkStart w:id="6" w:name="sub_7"/>
      <w:r>
        <w:t xml:space="preserve">5. Для получения субсидий муниципальные образования в течение 3 рабочих дней со дня, следующего за днем </w:t>
      </w:r>
      <w:hyperlink r:id="rId11" w:history="1">
        <w:r>
          <w:rPr>
            <w:rStyle w:val="a4"/>
            <w:rFonts w:cs="Arial"/>
          </w:rPr>
          <w:t>опубликования</w:t>
        </w:r>
      </w:hyperlink>
      <w:r>
        <w:t xml:space="preserve"> настоящего Порядка подают главному распорядителю заявки по форме согласно </w:t>
      </w:r>
      <w:hyperlink w:anchor="sub_1001" w:history="1">
        <w:r>
          <w:rPr>
            <w:rStyle w:val="a4"/>
            <w:rFonts w:cs="Arial"/>
          </w:rPr>
          <w:t>приложению 1</w:t>
        </w:r>
      </w:hyperlink>
      <w:r>
        <w:t xml:space="preserve"> к настоящему Порядку с приложением следующих документов:</w:t>
      </w:r>
    </w:p>
    <w:p w:rsidR="007B290C" w:rsidRDefault="007B290C">
      <w:bookmarkStart w:id="7" w:name="sub_5"/>
      <w:bookmarkEnd w:id="6"/>
      <w:r>
        <w:t>1) копии нормативного правового акта, утверждающего муниципальную программу, предусматривающую мероприятия на организацию библиотечного обслуживания населения в части комплектования книжных фондов библиотек муниципальных районов, городских округов и поселений;</w:t>
      </w:r>
    </w:p>
    <w:p w:rsidR="007B290C" w:rsidRDefault="007B290C">
      <w:bookmarkStart w:id="8" w:name="sub_6"/>
      <w:bookmarkEnd w:id="7"/>
      <w:r>
        <w:t>2) выписки из решения представительного органа муниципального образования о бюджете на текущий финансовый год, содержащей сведения об объемах средств, предусмотренных в местном бюджете на реализацию муниципальной программы, предусматривающей мероприятия на организацию библиотечного обслуживания населения в части комплектования книжных фондов библиотек муниципальных районов, городских округов и поселений.</w:t>
      </w:r>
    </w:p>
    <w:bookmarkEnd w:id="8"/>
    <w:p w:rsidR="007B290C" w:rsidRDefault="007B290C">
      <w:r>
        <w:t>Заявка и представляемые документы (копии документов) должны быть подписаны главой администрации муниципального образования и заверены печатью.</w:t>
      </w:r>
    </w:p>
    <w:p w:rsidR="007B290C" w:rsidRDefault="007B290C">
      <w:bookmarkStart w:id="9" w:name="sub_8"/>
      <w:r>
        <w:t>6. Итоги проведенного отбора муниципальных образований и результаты распределения субсидий оформляются актом о рассмотрении заявок в форме протокола и утверждаются нормативным правовым актом главного распорядителя в течение 8 рабочих дней со дня, следующего за днем окончания срока подачи заявок.</w:t>
      </w:r>
    </w:p>
    <w:p w:rsidR="007B290C" w:rsidRDefault="007B290C">
      <w:bookmarkStart w:id="10" w:name="sub_9"/>
      <w:bookmarkEnd w:id="9"/>
      <w:r>
        <w:t>7. Главный распорядитель не позднее 15 марта 2019 года заключает с муниципальными образованиями Соглашения о предоставлении субсидии местному бюджету (далее - Соглашение) в государственной интегрированной информационной системе управления общественными финансами "Электронный бюджет".</w:t>
      </w:r>
    </w:p>
    <w:p w:rsidR="007B290C" w:rsidRDefault="007B290C">
      <w:bookmarkStart w:id="11" w:name="sub_10"/>
      <w:bookmarkEnd w:id="10"/>
      <w:r>
        <w:t xml:space="preserve">8. Перечисление субсидии осуществляется в порядке, установленном Соглашением, указанным в </w:t>
      </w:r>
      <w:hyperlink w:anchor="sub_9" w:history="1">
        <w:r>
          <w:rPr>
            <w:rStyle w:val="a4"/>
            <w:rFonts w:cs="Arial"/>
          </w:rPr>
          <w:t>пункте 7</w:t>
        </w:r>
      </w:hyperlink>
      <w:r>
        <w:t xml:space="preserve"> настоящего Порядка.</w:t>
      </w:r>
    </w:p>
    <w:p w:rsidR="007B290C" w:rsidRDefault="007B290C">
      <w:bookmarkStart w:id="12" w:name="sub_11"/>
      <w:bookmarkEnd w:id="11"/>
      <w:r>
        <w:t xml:space="preserve">9. Распределение субсидий производится в пределах средств, предусмотренных </w:t>
      </w:r>
      <w:hyperlink r:id="rId12" w:history="1">
        <w:r>
          <w:rPr>
            <w:rStyle w:val="a4"/>
            <w:rFonts w:cs="Arial"/>
          </w:rPr>
          <w:t>Законом</w:t>
        </w:r>
      </w:hyperlink>
      <w:r>
        <w:t xml:space="preserve"> Липецкой области от 24 декабря 2018 года N 224-ОЗ "Об областном бюджете на 2019 год и на плановый период 2020 и 2021 годов (далее - Закон об областном бюджете), в соответствии с Методикой расчета межбюджетных субсидий бюджетам муниципальных образований области на реализацию муниципальных программ, предусмотренной </w:t>
      </w:r>
      <w:hyperlink r:id="rId13" w:history="1">
        <w:r>
          <w:rPr>
            <w:rStyle w:val="a4"/>
            <w:rFonts w:cs="Arial"/>
          </w:rPr>
          <w:t>Программой</w:t>
        </w:r>
      </w:hyperlink>
      <w:r>
        <w:t>.</w:t>
      </w:r>
    </w:p>
    <w:p w:rsidR="007B290C" w:rsidRDefault="007B290C">
      <w:bookmarkStart w:id="13" w:name="sub_12"/>
      <w:bookmarkEnd w:id="12"/>
      <w:r>
        <w:t xml:space="preserve">10. При увеличении объема средств, предусмотренных </w:t>
      </w:r>
      <w:hyperlink r:id="rId14" w:history="1">
        <w:r>
          <w:rPr>
            <w:rStyle w:val="a4"/>
            <w:rFonts w:cs="Arial"/>
          </w:rPr>
          <w:t>Законом</w:t>
        </w:r>
      </w:hyperlink>
      <w:r>
        <w:t xml:space="preserve"> об областном бюджете на текущий финансовый год на указанные в настоящем Порядке цели, в случае возникновения экономии при использовании субсидий муниципальными образованиями или наличия неиспользованных субсидий главный распорядитель перераспределяет данные субсидии в соответствии с настоящим Порядком между муниципальными образованиями области, признанными получателями субсидии.</w:t>
      </w:r>
    </w:p>
    <w:p w:rsidR="007B290C" w:rsidRDefault="007B290C">
      <w:bookmarkStart w:id="14" w:name="sub_13"/>
      <w:bookmarkEnd w:id="13"/>
      <w:r>
        <w:lastRenderedPageBreak/>
        <w:t>11. Муниципальные образования обеспечивают целевое использование субсидий и представляют главному распорядителю отчеты:</w:t>
      </w:r>
    </w:p>
    <w:bookmarkEnd w:id="14"/>
    <w:p w:rsidR="007B290C" w:rsidRDefault="007B290C">
      <w:r>
        <w:t xml:space="preserve">о расходах, в целях софинансирования которых предоставлена субсидия, (ежеквартально не позднее 10 числа месяца, следующего за кварталом, в котором была получена субсидия) по форме согласно </w:t>
      </w:r>
      <w:hyperlink w:anchor="sub_1002" w:history="1">
        <w:r>
          <w:rPr>
            <w:rStyle w:val="a4"/>
            <w:rFonts w:cs="Arial"/>
          </w:rPr>
          <w:t>приложению 2</w:t>
        </w:r>
      </w:hyperlink>
      <w:r>
        <w:t xml:space="preserve"> к настоящему Порядку;</w:t>
      </w:r>
    </w:p>
    <w:p w:rsidR="007B290C" w:rsidRDefault="007B290C">
      <w:r>
        <w:t xml:space="preserve">о достижении показателей результативности (не позднее 10 января 2020 года) по форме согласно </w:t>
      </w:r>
      <w:hyperlink w:anchor="sub_1003" w:history="1">
        <w:r>
          <w:rPr>
            <w:rStyle w:val="a4"/>
            <w:rFonts w:cs="Arial"/>
          </w:rPr>
          <w:t>приложению 3</w:t>
        </w:r>
      </w:hyperlink>
      <w:r>
        <w:t xml:space="preserve"> к настоящему Порядку.</w:t>
      </w:r>
    </w:p>
    <w:p w:rsidR="007B290C" w:rsidRDefault="007B290C">
      <w:bookmarkStart w:id="15" w:name="sub_14"/>
      <w:r>
        <w:t>12. Ответственность за нецелевое использование субсидии, недостоверность сведений, содержащихся в документах и отчетности, несут органы местного самоуправления муниципальных образований в соответствии с действующим законодательством.</w:t>
      </w:r>
    </w:p>
    <w:p w:rsidR="007B290C" w:rsidRDefault="007B290C">
      <w:bookmarkStart w:id="16" w:name="sub_15"/>
      <w:bookmarkEnd w:id="15"/>
      <w:r>
        <w:t>13. Контроль за целевым использованием субсидий осуществляет главный распорядитель.</w:t>
      </w:r>
    </w:p>
    <w:bookmarkEnd w:id="16"/>
    <w:p w:rsidR="007B290C" w:rsidRDefault="007B290C"/>
    <w:p w:rsidR="007B290C" w:rsidRDefault="007B290C">
      <w:pPr>
        <w:pStyle w:val="a6"/>
        <w:rPr>
          <w:color w:val="000000"/>
          <w:sz w:val="16"/>
          <w:szCs w:val="16"/>
        </w:rPr>
      </w:pPr>
      <w:bookmarkStart w:id="17" w:name="sub_1001"/>
      <w:r>
        <w:rPr>
          <w:color w:val="000000"/>
          <w:sz w:val="16"/>
          <w:szCs w:val="16"/>
        </w:rPr>
        <w:t>ГАРАНТ:</w:t>
      </w:r>
    </w:p>
    <w:bookmarkEnd w:id="17"/>
    <w:p w:rsidR="007B290C" w:rsidRDefault="007B290C">
      <w:pPr>
        <w:pStyle w:val="a6"/>
      </w:pPr>
      <w:r>
        <w:t>См. данную форму в редакторе MS-Word</w:t>
      </w:r>
    </w:p>
    <w:p w:rsidR="007B290C" w:rsidRDefault="007B290C">
      <w:pPr>
        <w:jc w:val="right"/>
        <w:rPr>
          <w:rStyle w:val="a3"/>
          <w:bCs/>
        </w:rPr>
      </w:pPr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br/>
        <w:t>предоставления субсидий</w:t>
      </w:r>
      <w:r>
        <w:rPr>
          <w:rStyle w:val="a3"/>
          <w:bCs/>
        </w:rPr>
        <w:br/>
        <w:t>из областного бюджета местным</w:t>
      </w:r>
      <w:r>
        <w:rPr>
          <w:rStyle w:val="a3"/>
          <w:bCs/>
        </w:rPr>
        <w:br/>
        <w:t>бюджетам на реализацию муниципальных программ,</w:t>
      </w:r>
      <w:r>
        <w:rPr>
          <w:rStyle w:val="a3"/>
          <w:bCs/>
        </w:rPr>
        <w:br/>
        <w:t>направленных на организацию библиотечного</w:t>
      </w:r>
      <w:r>
        <w:rPr>
          <w:rStyle w:val="a3"/>
          <w:bCs/>
        </w:rPr>
        <w:br/>
        <w:t>обслуживания населения в части</w:t>
      </w:r>
      <w:r>
        <w:rPr>
          <w:rStyle w:val="a3"/>
          <w:bCs/>
        </w:rPr>
        <w:br/>
        <w:t>комплектования книжных фондов библиотек</w:t>
      </w:r>
      <w:r>
        <w:rPr>
          <w:rStyle w:val="a3"/>
          <w:bCs/>
        </w:rPr>
        <w:br/>
        <w:t>муниципальных районов, городских округов и поселений</w:t>
      </w:r>
      <w:r>
        <w:rPr>
          <w:rStyle w:val="a3"/>
          <w:bCs/>
        </w:rPr>
        <w:br/>
        <w:t>на 2019 год"</w:t>
      </w:r>
    </w:p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Начальнику управления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культуры и туризма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Липецкой области</w:t>
      </w:r>
    </w:p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Заявка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на получение субсидии из областного бюджета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на реализацию муниципальных программ, направленных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на организацию библиотечного обслуживания населения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в части комплектования книжных фондов библиотек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муниципальных районов, городских округов и поселений в 2019 году</w:t>
      </w:r>
    </w:p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муниципального образования)</w:t>
      </w:r>
    </w:p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                                  Таблица</w:t>
      </w:r>
    </w:p>
    <w:p w:rsidR="007B290C" w:rsidRDefault="007B2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3154"/>
        <w:gridCol w:w="2769"/>
        <w:gridCol w:w="3544"/>
      </w:tblGrid>
      <w:tr w:rsidR="007B290C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Цели, на которые предоставляется субсидия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Предусмотрено в местном бюджете на заявленные цели, тыс. руб.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2"/>
                <w:szCs w:val="22"/>
              </w:rPr>
            </w:pPr>
          </w:p>
        </w:tc>
      </w:tr>
    </w:tbl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>Глава администрации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_____________ ______________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подпись      Ф.И.О.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>"_____" _____________ 00_ г.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дата заявки</w:t>
      </w:r>
    </w:p>
    <w:p w:rsidR="007B290C" w:rsidRDefault="007B290C"/>
    <w:p w:rsidR="007B290C" w:rsidRDefault="007B290C">
      <w:pPr>
        <w:pStyle w:val="a6"/>
        <w:rPr>
          <w:color w:val="000000"/>
          <w:sz w:val="16"/>
          <w:szCs w:val="16"/>
        </w:rPr>
      </w:pPr>
      <w:bookmarkStart w:id="18" w:name="sub_1002"/>
      <w:r>
        <w:rPr>
          <w:color w:val="000000"/>
          <w:sz w:val="16"/>
          <w:szCs w:val="16"/>
        </w:rPr>
        <w:t>ГАРАНТ:</w:t>
      </w:r>
    </w:p>
    <w:bookmarkEnd w:id="18"/>
    <w:p w:rsidR="007B290C" w:rsidRDefault="007B290C">
      <w:pPr>
        <w:pStyle w:val="a6"/>
      </w:pPr>
      <w:r>
        <w:t>См. данную форму в редакторе MS-Word</w:t>
      </w:r>
    </w:p>
    <w:p w:rsidR="007B290C" w:rsidRDefault="007B290C">
      <w:pPr>
        <w:jc w:val="right"/>
        <w:rPr>
          <w:rStyle w:val="a3"/>
          <w:bCs/>
        </w:rPr>
      </w:pPr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br/>
        <w:t>предоставления субсидий</w:t>
      </w:r>
      <w:r>
        <w:rPr>
          <w:rStyle w:val="a3"/>
          <w:bCs/>
        </w:rPr>
        <w:br/>
        <w:t>из областного бюджета местным</w:t>
      </w:r>
      <w:r>
        <w:rPr>
          <w:rStyle w:val="a3"/>
          <w:bCs/>
        </w:rPr>
        <w:br/>
        <w:t>бюджетам на реализацию муниципальных программ,</w:t>
      </w:r>
      <w:r>
        <w:rPr>
          <w:rStyle w:val="a3"/>
          <w:bCs/>
        </w:rPr>
        <w:br/>
        <w:t>направленных на организацию библиотечного</w:t>
      </w:r>
      <w:r>
        <w:rPr>
          <w:rStyle w:val="a3"/>
          <w:bCs/>
        </w:rPr>
        <w:br/>
        <w:t>обслуживания населения в части</w:t>
      </w:r>
      <w:r>
        <w:rPr>
          <w:rStyle w:val="a3"/>
          <w:bCs/>
        </w:rPr>
        <w:br/>
        <w:t>комплектования книжных фондов библиотек</w:t>
      </w:r>
      <w:r>
        <w:rPr>
          <w:rStyle w:val="a3"/>
          <w:bCs/>
        </w:rPr>
        <w:br/>
        <w:t>муниципальных районов, городских округов и поселений</w:t>
      </w:r>
      <w:r>
        <w:rPr>
          <w:rStyle w:val="a3"/>
          <w:bCs/>
        </w:rPr>
        <w:br/>
        <w:t>на 2019 год"</w:t>
      </w:r>
    </w:p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Отчет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о расходах, в целях софинансирования которых предоставлена Субсидия</w:t>
      </w:r>
    </w:p>
    <w:p w:rsidR="007B290C" w:rsidRDefault="007B290C"/>
    <w:p w:rsidR="007B290C" w:rsidRDefault="007B290C">
      <w:pPr>
        <w:ind w:firstLine="0"/>
        <w:jc w:val="left"/>
        <w:sectPr w:rsidR="007B290C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699"/>
        <w:gridCol w:w="1695"/>
        <w:gridCol w:w="1523"/>
      </w:tblGrid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</w:pPr>
            <w:r>
              <w:t>КОДЫ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  <w:p w:rsidR="007B290C" w:rsidRDefault="007B290C">
            <w:pPr>
              <w:pStyle w:val="a7"/>
              <w:jc w:val="center"/>
            </w:pPr>
            <w:r>
              <w:t>на 1____________________ 20__ г.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>Дата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>по ОКПО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уполномоченного органа местного самоуправления</w:t>
            </w:r>
          </w:p>
        </w:tc>
        <w:tc>
          <w:tcPr>
            <w:tcW w:w="6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Глава по </w:t>
            </w:r>
            <w:hyperlink r:id="rId15" w:history="1">
              <w:r>
                <w:rPr>
                  <w:rStyle w:val="a4"/>
                  <w:rFonts w:cs="Arial"/>
                </w:rPr>
                <w:t>БК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местного бюджета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по </w:t>
            </w:r>
            <w:hyperlink r:id="rId16" w:history="1">
              <w:r>
                <w:rPr>
                  <w:rStyle w:val="a4"/>
                  <w:rFonts w:cs="Arial"/>
                </w:rPr>
                <w:t>ОКТМО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финансового органа муниципального образования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>по ОКПО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органа исполнительной власти-главного распорядителя средств бюджета субъекта Российской Федерации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Глава по </w:t>
            </w:r>
            <w:hyperlink r:id="rId17" w:history="1">
              <w:r>
                <w:rPr>
                  <w:rStyle w:val="a4"/>
                  <w:rFonts w:cs="Arial"/>
                </w:rPr>
                <w:t>БК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государственной программы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по </w:t>
            </w:r>
            <w:hyperlink r:id="rId18" w:history="1">
              <w:r>
                <w:rPr>
                  <w:rStyle w:val="a4"/>
                  <w:rFonts w:cs="Arial"/>
                </w:rPr>
                <w:t>БК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субсидии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по </w:t>
            </w:r>
            <w:hyperlink r:id="rId19" w:history="1">
              <w:r>
                <w:rPr>
                  <w:rStyle w:val="a4"/>
                  <w:rFonts w:cs="Arial"/>
                </w:rPr>
                <w:t>БК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Периодичность</w:t>
            </w:r>
          </w:p>
        </w:tc>
        <w:tc>
          <w:tcPr>
            <w:tcW w:w="6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0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Единица измерения рубль (с точностью до второго десятичного знака после запятой)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по </w:t>
            </w:r>
            <w:hyperlink r:id="rId20" w:history="1">
              <w:r>
                <w:rPr>
                  <w:rStyle w:val="a4"/>
                  <w:rFonts w:cs="Arial"/>
                </w:rPr>
                <w:t>ОКЕИ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9"/>
            </w:pPr>
            <w:r>
              <w:t>383</w:t>
            </w:r>
          </w:p>
        </w:tc>
      </w:tr>
    </w:tbl>
    <w:p w:rsidR="007B290C" w:rsidRDefault="007B290C"/>
    <w:p w:rsidR="007B290C" w:rsidRDefault="007B290C">
      <w:pPr>
        <w:pStyle w:val="a8"/>
        <w:rPr>
          <w:sz w:val="22"/>
          <w:szCs w:val="22"/>
        </w:rPr>
      </w:pPr>
      <w:bookmarkStart w:id="19" w:name="sub_16"/>
      <w:r>
        <w:rPr>
          <w:rStyle w:val="a3"/>
          <w:bCs/>
          <w:sz w:val="22"/>
          <w:szCs w:val="22"/>
        </w:rPr>
        <w:t xml:space="preserve">          1. Движение денежных средств</w:t>
      </w:r>
    </w:p>
    <w:bookmarkEnd w:id="19"/>
    <w:p w:rsidR="007B290C" w:rsidRDefault="007B2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2"/>
        <w:gridCol w:w="1225"/>
        <w:gridCol w:w="1905"/>
        <w:gridCol w:w="1633"/>
        <w:gridCol w:w="1769"/>
        <w:gridCol w:w="1870"/>
      </w:tblGrid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строки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Средства местного бюджета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 средства Субсидии из бюджета субъекта Российской Федерации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отчетный период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отчетный период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нарастающим итогом с начала года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Остаток средств на начало года, 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 них:</w:t>
            </w:r>
          </w:p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подлежит возврату в бюджет субъекта Российской Федерации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субсидии, предоставленной местному бюджету из бюджета субъекта Российской Федерации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Поступило средств Субсидии в местный бюджет из бюджета субъекта Российской Федерации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Израсходовано средств местного бюджета (кассовый расход)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Восстановлено средств Субсидии в местный бюджет, 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использованных не по целевому назначению в текущем году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использованных в предшествующие годы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Возвращено в бюджет субъекта Российской Федерации средств Субсидии, восстановленных в местный бюджет 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остаток средств Субсидии на начало года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использованных не по целевому назначению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использованные в предшествующие годы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6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из них</w:t>
            </w:r>
          </w:p>
          <w:p w:rsidR="007B290C" w:rsidRDefault="007B290C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подлежит возврату в бюджет субъекта Российской Федерации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</w:tbl>
    <w:p w:rsidR="007B290C" w:rsidRDefault="007B290C"/>
    <w:p w:rsidR="007B290C" w:rsidRDefault="007B290C">
      <w:pPr>
        <w:pStyle w:val="a8"/>
        <w:rPr>
          <w:sz w:val="22"/>
          <w:szCs w:val="22"/>
        </w:rPr>
      </w:pPr>
      <w:bookmarkStart w:id="20" w:name="sub_17"/>
      <w:r>
        <w:rPr>
          <w:rStyle w:val="a3"/>
          <w:bCs/>
          <w:sz w:val="22"/>
          <w:szCs w:val="22"/>
        </w:rPr>
        <w:t xml:space="preserve">       2. Сведения о направлении расходов местного   бюджета,   софинансирование</w:t>
      </w:r>
    </w:p>
    <w:bookmarkEnd w:id="20"/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которых осуществляется из бюджета субъекта Российской Федерации</w:t>
      </w:r>
    </w:p>
    <w:p w:rsidR="007B290C" w:rsidRDefault="007B2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6"/>
        <w:gridCol w:w="3298"/>
        <w:gridCol w:w="4726"/>
        <w:gridCol w:w="680"/>
        <w:gridCol w:w="1355"/>
        <w:gridCol w:w="832"/>
        <w:gridCol w:w="1120"/>
        <w:gridCol w:w="1878"/>
      </w:tblGrid>
      <w:tr w:rsidR="007B290C">
        <w:tblPrEx>
          <w:tblCellMar>
            <w:top w:w="0" w:type="dxa"/>
            <w:bottom w:w="0" w:type="dxa"/>
          </w:tblCellMar>
        </w:tblPrEx>
        <w:tc>
          <w:tcPr>
            <w:tcW w:w="4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 расходов</w:t>
            </w:r>
          </w:p>
        </w:tc>
        <w:tc>
          <w:tcPr>
            <w:tcW w:w="4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 строки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бюджетных ассигнований в местном бюджете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Кассовые расходы местного бюджета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софинансирования, %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по </w:t>
            </w:r>
            <w:hyperlink r:id="rId21" w:history="1">
              <w:r>
                <w:rPr>
                  <w:rStyle w:val="a4"/>
                  <w:rFonts w:cs="Arial"/>
                  <w:sz w:val="23"/>
                  <w:szCs w:val="23"/>
                </w:rPr>
                <w:t>БК</w:t>
              </w:r>
            </w:hyperlink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  <w:tc>
          <w:tcPr>
            <w:tcW w:w="4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отчетный период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нарастающим итогом с начала года</w:t>
            </w: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3"/>
                <w:szCs w:val="23"/>
              </w:rPr>
            </w:pPr>
          </w:p>
        </w:tc>
      </w:tr>
    </w:tbl>
    <w:p w:rsidR="007B290C" w:rsidRDefault="007B2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1"/>
        <w:gridCol w:w="3721"/>
        <w:gridCol w:w="4141"/>
        <w:gridCol w:w="3161"/>
        <w:gridCol w:w="362"/>
      </w:tblGrid>
      <w:tr w:rsidR="007B290C">
        <w:tblPrEx>
          <w:tblCellMar>
            <w:top w:w="0" w:type="dxa"/>
            <w:bottom w:w="0" w:type="dxa"/>
          </w:tblCellMar>
        </w:tblPrEx>
        <w:tc>
          <w:tcPr>
            <w:tcW w:w="3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</w:pPr>
            <w:r>
              <w:t>Руководитель</w:t>
            </w:r>
          </w:p>
          <w:p w:rsidR="007B290C" w:rsidRDefault="007B290C">
            <w:pPr>
              <w:pStyle w:val="a9"/>
            </w:pPr>
            <w:r>
              <w:t>(уполномоченное лицо)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_______________________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__________________________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____________________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(должность)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(подпись)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(расшифровка подписи)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9"/>
            </w:pPr>
            <w:r>
              <w:t>Исполнитель</w:t>
            </w: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________________________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___________________________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____________________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(должность)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(подпись)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(расшифровка подписи)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</w:tr>
    </w:tbl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>"__" ______________20__ г.</w:t>
      </w:r>
    </w:p>
    <w:p w:rsidR="007B290C" w:rsidRDefault="007B290C"/>
    <w:p w:rsidR="007B290C" w:rsidRDefault="007B290C">
      <w:pPr>
        <w:ind w:firstLine="0"/>
        <w:jc w:val="left"/>
        <w:sectPr w:rsidR="007B290C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7B290C" w:rsidRDefault="007B290C">
      <w:pPr>
        <w:pStyle w:val="a6"/>
        <w:rPr>
          <w:color w:val="000000"/>
          <w:sz w:val="16"/>
          <w:szCs w:val="16"/>
        </w:rPr>
      </w:pPr>
      <w:bookmarkStart w:id="21" w:name="sub_1003"/>
      <w:r>
        <w:rPr>
          <w:color w:val="000000"/>
          <w:sz w:val="16"/>
          <w:szCs w:val="16"/>
        </w:rPr>
        <w:lastRenderedPageBreak/>
        <w:t>ГАРАНТ:</w:t>
      </w:r>
    </w:p>
    <w:bookmarkEnd w:id="21"/>
    <w:p w:rsidR="007B290C" w:rsidRDefault="007B290C">
      <w:pPr>
        <w:pStyle w:val="a6"/>
      </w:pPr>
      <w:r>
        <w:t>См. данную форму в редакторе MS-Word</w:t>
      </w:r>
    </w:p>
    <w:p w:rsidR="007B290C" w:rsidRDefault="007B290C">
      <w:pPr>
        <w:jc w:val="right"/>
        <w:rPr>
          <w:rStyle w:val="a3"/>
          <w:bCs/>
        </w:rPr>
      </w:pPr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br/>
        <w:t>предоставления субсидий</w:t>
      </w:r>
      <w:r>
        <w:rPr>
          <w:rStyle w:val="a3"/>
          <w:bCs/>
        </w:rPr>
        <w:br/>
        <w:t>из областного бюджета местным</w:t>
      </w:r>
      <w:r>
        <w:rPr>
          <w:rStyle w:val="a3"/>
          <w:bCs/>
        </w:rPr>
        <w:br/>
        <w:t>бюджетам на реализацию муниципальных программ,</w:t>
      </w:r>
      <w:r>
        <w:rPr>
          <w:rStyle w:val="a3"/>
          <w:bCs/>
        </w:rPr>
        <w:br/>
        <w:t>направленных на организацию библиотечного</w:t>
      </w:r>
      <w:r>
        <w:rPr>
          <w:rStyle w:val="a3"/>
          <w:bCs/>
        </w:rPr>
        <w:br/>
        <w:t>обслуживания населения в части</w:t>
      </w:r>
      <w:r>
        <w:rPr>
          <w:rStyle w:val="a3"/>
          <w:bCs/>
        </w:rPr>
        <w:br/>
        <w:t>комплектования книжных фондов библиотек</w:t>
      </w:r>
      <w:r>
        <w:rPr>
          <w:rStyle w:val="a3"/>
          <w:bCs/>
        </w:rPr>
        <w:br/>
        <w:t>муниципальных районов, городских округов и поселений</w:t>
      </w:r>
      <w:r>
        <w:rPr>
          <w:rStyle w:val="a3"/>
          <w:bCs/>
        </w:rPr>
        <w:br/>
        <w:t>на 2019 год"</w:t>
      </w:r>
    </w:p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ОТЧЕТ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о достижении показателей результативности</w:t>
      </w:r>
    </w:p>
    <w:p w:rsidR="007B290C" w:rsidRDefault="007B290C">
      <w:pPr>
        <w:pStyle w:val="a8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по состоянию на "___" ____________ 20__ года</w:t>
      </w:r>
    </w:p>
    <w:p w:rsidR="007B290C" w:rsidRDefault="007B290C"/>
    <w:p w:rsidR="007B290C" w:rsidRDefault="007B290C">
      <w:pPr>
        <w:ind w:firstLine="0"/>
        <w:jc w:val="left"/>
        <w:sectPr w:rsidR="007B290C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139"/>
        <w:gridCol w:w="1695"/>
        <w:gridCol w:w="1523"/>
      </w:tblGrid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</w:pPr>
            <w:r>
              <w:t>КОДЫ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>Дата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>по ОКПО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уполномоченного органа местного самоуправления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Глава по </w:t>
            </w:r>
            <w:hyperlink r:id="rId22" w:history="1">
              <w:r>
                <w:rPr>
                  <w:rStyle w:val="a4"/>
                  <w:rFonts w:cs="Arial"/>
                </w:rPr>
                <w:t>БК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местного бюджета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по </w:t>
            </w:r>
            <w:hyperlink r:id="rId23" w:history="1">
              <w:r>
                <w:rPr>
                  <w:rStyle w:val="a4"/>
                  <w:rFonts w:cs="Arial"/>
                </w:rPr>
                <w:t>ОКТМО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органа исполнительной власти-главного распорядителя средств бюджета субъекта Российской Федерации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Глава по </w:t>
            </w:r>
            <w:hyperlink r:id="rId24" w:history="1">
              <w:r>
                <w:rPr>
                  <w:rStyle w:val="a4"/>
                  <w:rFonts w:cs="Arial"/>
                </w:rPr>
                <w:t>БК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государственной программы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по </w:t>
            </w:r>
            <w:hyperlink r:id="rId25" w:history="1">
              <w:r>
                <w:rPr>
                  <w:rStyle w:val="a4"/>
                  <w:rFonts w:cs="Arial"/>
                </w:rPr>
                <w:t>БК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Наименование направления расходов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  <w:jc w:val="right"/>
            </w:pPr>
            <w:r>
              <w:t xml:space="preserve">по </w:t>
            </w:r>
            <w:hyperlink r:id="rId26" w:history="1">
              <w:r>
                <w:rPr>
                  <w:rStyle w:val="a4"/>
                  <w:rFonts w:cs="Arial"/>
                </w:rPr>
                <w:t>БК</w:t>
              </w:r>
            </w:hyperlink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Периодичность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</w:pPr>
          </w:p>
        </w:tc>
      </w:tr>
    </w:tbl>
    <w:p w:rsidR="007B290C" w:rsidRDefault="007B2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5"/>
        <w:gridCol w:w="1743"/>
        <w:gridCol w:w="1753"/>
        <w:gridCol w:w="744"/>
        <w:gridCol w:w="2124"/>
        <w:gridCol w:w="1377"/>
        <w:gridCol w:w="1456"/>
        <w:gridCol w:w="1505"/>
        <w:gridCol w:w="1347"/>
      </w:tblGrid>
      <w:tr w:rsidR="007B290C">
        <w:tblPrEx>
          <w:tblCellMar>
            <w:top w:w="0" w:type="dxa"/>
            <w:bottom w:w="0" w:type="dxa"/>
          </w:tblCellMar>
        </w:tblPrEx>
        <w:tc>
          <w:tcPr>
            <w:tcW w:w="32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Единица измерения по </w:t>
            </w:r>
            <w:hyperlink r:id="rId27" w:history="1">
              <w:r>
                <w:rPr>
                  <w:rStyle w:val="a4"/>
                  <w:rFonts w:cs="Arial"/>
                  <w:sz w:val="21"/>
                  <w:szCs w:val="21"/>
                </w:rPr>
                <w:t>ОКЕИ</w:t>
              </w:r>
            </w:hyperlink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показателя результативности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Величина отклонения, %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Причина отклонения</w:t>
            </w: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2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плановое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фактическое</w:t>
            </w: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90C" w:rsidRDefault="007B290C">
            <w:pPr>
              <w:pStyle w:val="a7"/>
              <w:rPr>
                <w:sz w:val="21"/>
                <w:szCs w:val="21"/>
              </w:rPr>
            </w:pPr>
          </w:p>
        </w:tc>
      </w:tr>
    </w:tbl>
    <w:p w:rsidR="007B290C" w:rsidRDefault="007B290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1"/>
        <w:gridCol w:w="3161"/>
        <w:gridCol w:w="3161"/>
        <w:gridCol w:w="3161"/>
        <w:gridCol w:w="502"/>
      </w:tblGrid>
      <w:tr w:rsidR="007B290C">
        <w:tblPrEx>
          <w:tblCellMar>
            <w:top w:w="0" w:type="dxa"/>
            <w:bottom w:w="0" w:type="dxa"/>
          </w:tblCellMar>
        </w:tblPrEx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9"/>
            </w:pPr>
            <w:r>
              <w:t>Руководитель</w:t>
            </w:r>
          </w:p>
          <w:p w:rsidR="007B290C" w:rsidRDefault="007B290C">
            <w:pPr>
              <w:pStyle w:val="a9"/>
            </w:pPr>
            <w:r>
              <w:t>(уполномоченное лицо)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____________________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____________________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____________________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</w:tr>
      <w:tr w:rsidR="007B290C">
        <w:tblPrEx>
          <w:tblCellMar>
            <w:top w:w="0" w:type="dxa"/>
            <w:bottom w:w="0" w:type="dxa"/>
          </w:tblCellMar>
        </w:tblPrEx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(должность)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(подпись)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  <w:jc w:val="center"/>
            </w:pPr>
            <w:r>
              <w:t>(расшифровка подписи)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7B290C" w:rsidRDefault="007B290C">
            <w:pPr>
              <w:pStyle w:val="a7"/>
            </w:pPr>
          </w:p>
        </w:tc>
      </w:tr>
    </w:tbl>
    <w:p w:rsidR="007B290C" w:rsidRDefault="007B290C"/>
    <w:p w:rsidR="007B290C" w:rsidRDefault="007B290C">
      <w:pPr>
        <w:pStyle w:val="a8"/>
        <w:rPr>
          <w:sz w:val="22"/>
          <w:szCs w:val="22"/>
        </w:rPr>
      </w:pPr>
      <w:r>
        <w:rPr>
          <w:sz w:val="22"/>
          <w:szCs w:val="22"/>
        </w:rPr>
        <w:t>"__" ______________20__ г.</w:t>
      </w:r>
    </w:p>
    <w:p w:rsidR="007B290C" w:rsidRDefault="007B290C"/>
    <w:p w:rsidR="007B290C" w:rsidRDefault="007B290C"/>
    <w:sectPr w:rsidR="007B290C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8F"/>
    <w:rsid w:val="00335817"/>
    <w:rsid w:val="007B290C"/>
    <w:rsid w:val="00D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3697722.0" TargetMode="External"/><Relationship Id="rId13" Type="http://schemas.openxmlformats.org/officeDocument/2006/relationships/hyperlink" Target="garantF1://33697722.1000" TargetMode="External"/><Relationship Id="rId18" Type="http://schemas.openxmlformats.org/officeDocument/2006/relationships/hyperlink" Target="garantF1://71871578.1000" TargetMode="External"/><Relationship Id="rId26" Type="http://schemas.openxmlformats.org/officeDocument/2006/relationships/hyperlink" Target="garantF1://71871578.10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1871578.1000" TargetMode="External"/><Relationship Id="rId7" Type="http://schemas.openxmlformats.org/officeDocument/2006/relationships/hyperlink" Target="garantF1://33697722.1000" TargetMode="External"/><Relationship Id="rId12" Type="http://schemas.openxmlformats.org/officeDocument/2006/relationships/hyperlink" Target="garantF1://45933378.0" TargetMode="External"/><Relationship Id="rId17" Type="http://schemas.openxmlformats.org/officeDocument/2006/relationships/hyperlink" Target="garantF1://71871578.1000" TargetMode="External"/><Relationship Id="rId25" Type="http://schemas.openxmlformats.org/officeDocument/2006/relationships/hyperlink" Target="garantF1://71871578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65940.0" TargetMode="External"/><Relationship Id="rId20" Type="http://schemas.openxmlformats.org/officeDocument/2006/relationships/hyperlink" Target="garantF1://79222.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45933378.0" TargetMode="External"/><Relationship Id="rId11" Type="http://schemas.openxmlformats.org/officeDocument/2006/relationships/hyperlink" Target="garantF1://45934765.0" TargetMode="External"/><Relationship Id="rId24" Type="http://schemas.openxmlformats.org/officeDocument/2006/relationships/hyperlink" Target="garantF1://71871578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871578.1000" TargetMode="External"/><Relationship Id="rId23" Type="http://schemas.openxmlformats.org/officeDocument/2006/relationships/hyperlink" Target="garantF1://70365940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33697722.0" TargetMode="External"/><Relationship Id="rId19" Type="http://schemas.openxmlformats.org/officeDocument/2006/relationships/hyperlink" Target="garantF1://7187157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3697722.1000" TargetMode="External"/><Relationship Id="rId14" Type="http://schemas.openxmlformats.org/officeDocument/2006/relationships/hyperlink" Target="garantF1://45933378.0" TargetMode="External"/><Relationship Id="rId22" Type="http://schemas.openxmlformats.org/officeDocument/2006/relationships/hyperlink" Target="garantF1://71871578.1000" TargetMode="External"/><Relationship Id="rId27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ivanovayun</cp:lastModifiedBy>
  <cp:revision>2</cp:revision>
  <dcterms:created xsi:type="dcterms:W3CDTF">2019-07-17T11:45:00Z</dcterms:created>
  <dcterms:modified xsi:type="dcterms:W3CDTF">2019-07-17T11:45:00Z</dcterms:modified>
</cp:coreProperties>
</file>